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DD8" w:rsidRPr="00C858B8" w:rsidRDefault="001D6DD8" w:rsidP="001D6DD8">
      <w:pPr>
        <w:pStyle w:val="Header"/>
        <w:pBdr>
          <w:bottom w:val="single" w:sz="12" w:space="1" w:color="auto"/>
        </w:pBdr>
        <w:tabs>
          <w:tab w:val="clear" w:pos="4320"/>
          <w:tab w:val="clear" w:pos="8640"/>
          <w:tab w:val="left" w:pos="720"/>
        </w:tabs>
        <w:jc w:val="center"/>
        <w:rPr>
          <w:rFonts w:asciiTheme="minorHAnsi" w:hAnsiTheme="minorHAnsi" w:cs="Arial"/>
          <w:b/>
          <w:sz w:val="32"/>
          <w:szCs w:val="32"/>
        </w:rPr>
      </w:pPr>
      <w:r w:rsidRPr="00C858B8">
        <w:rPr>
          <w:rFonts w:asciiTheme="minorHAnsi" w:hAnsiTheme="minorHAnsi" w:cs="Arial"/>
          <w:b/>
          <w:noProof/>
          <w:sz w:val="32"/>
          <w:szCs w:val="32"/>
        </w:rPr>
        <w:drawing>
          <wp:anchor distT="0" distB="0" distL="114300" distR="114300" simplePos="0" relativeHeight="251659264" behindDoc="0" locked="0" layoutInCell="1" allowOverlap="1">
            <wp:simplePos x="0" y="0"/>
            <wp:positionH relativeFrom="margin">
              <wp:align>center</wp:align>
            </wp:positionH>
            <wp:positionV relativeFrom="margin">
              <wp:posOffset>-575310</wp:posOffset>
            </wp:positionV>
            <wp:extent cx="1704975" cy="638175"/>
            <wp:effectExtent l="19050" t="0" r="9525" b="0"/>
            <wp:wrapSquare wrapText="bothSides"/>
            <wp:docPr id="4" name="Picture 2" descr="New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_Black"/>
                    <pic:cNvPicPr>
                      <a:picLocks noChangeAspect="1" noChangeArrowheads="1"/>
                    </pic:cNvPicPr>
                  </pic:nvPicPr>
                  <pic:blipFill>
                    <a:blip r:embed="rId8" cstate="print"/>
                    <a:srcRect/>
                    <a:stretch>
                      <a:fillRect/>
                    </a:stretch>
                  </pic:blipFill>
                  <pic:spPr bwMode="auto">
                    <a:xfrm>
                      <a:off x="0" y="0"/>
                      <a:ext cx="1704975" cy="638175"/>
                    </a:xfrm>
                    <a:prstGeom prst="rect">
                      <a:avLst/>
                    </a:prstGeom>
                    <a:noFill/>
                    <a:ln w="9525">
                      <a:noFill/>
                      <a:miter lim="800000"/>
                      <a:headEnd/>
                      <a:tailEnd/>
                    </a:ln>
                  </pic:spPr>
                </pic:pic>
              </a:graphicData>
            </a:graphic>
          </wp:anchor>
        </w:drawing>
      </w:r>
    </w:p>
    <w:p w:rsidR="001D6DD8" w:rsidRPr="00C858B8" w:rsidRDefault="001D6DD8" w:rsidP="001D6DD8">
      <w:pPr>
        <w:pStyle w:val="Header"/>
        <w:pBdr>
          <w:bottom w:val="single" w:sz="12" w:space="1" w:color="auto"/>
        </w:pBdr>
        <w:tabs>
          <w:tab w:val="clear" w:pos="4320"/>
          <w:tab w:val="clear" w:pos="8640"/>
          <w:tab w:val="left" w:pos="720"/>
        </w:tabs>
        <w:jc w:val="center"/>
        <w:rPr>
          <w:rFonts w:asciiTheme="minorHAnsi" w:hAnsiTheme="minorHAnsi" w:cs="Arial"/>
          <w:i/>
          <w:sz w:val="32"/>
          <w:szCs w:val="32"/>
        </w:rPr>
      </w:pPr>
      <w:r w:rsidRPr="00C858B8">
        <w:rPr>
          <w:rFonts w:asciiTheme="minorHAnsi" w:hAnsiTheme="minorHAnsi" w:cs="Arial"/>
          <w:b/>
          <w:sz w:val="32"/>
          <w:szCs w:val="32"/>
        </w:rPr>
        <w:t xml:space="preserve">Template Letters | </w:t>
      </w:r>
      <w:r w:rsidRPr="00C858B8">
        <w:rPr>
          <w:rFonts w:asciiTheme="minorHAnsi" w:hAnsiTheme="minorHAnsi"/>
          <w:b/>
          <w:sz w:val="32"/>
          <w:szCs w:val="32"/>
        </w:rPr>
        <w:t>Short Term Disability or Return to Work Request</w:t>
      </w:r>
    </w:p>
    <w:p w:rsidR="00C14245" w:rsidRPr="00B81F7C" w:rsidRDefault="00C14245" w:rsidP="00C14245">
      <w:pPr>
        <w:rPr>
          <w:rFonts w:ascii="Arial" w:hAnsi="Arial" w:cs="Arial"/>
          <w:b/>
          <w:sz w:val="28"/>
          <w:szCs w:val="28"/>
        </w:rPr>
      </w:pPr>
    </w:p>
    <w:p w:rsidR="00C14245" w:rsidRPr="00C858B8" w:rsidRDefault="00C14245" w:rsidP="00407D2C">
      <w:pPr>
        <w:rPr>
          <w:rFonts w:asciiTheme="minorHAnsi" w:hAnsiTheme="minorHAnsi" w:cs="Arial"/>
          <w:i/>
          <w:szCs w:val="24"/>
        </w:rPr>
      </w:pPr>
      <w:r w:rsidRPr="00C858B8">
        <w:rPr>
          <w:rFonts w:asciiTheme="minorHAnsi" w:hAnsiTheme="minorHAnsi" w:cs="Arial"/>
          <w:i/>
          <w:szCs w:val="24"/>
        </w:rPr>
        <w:t>Most places of employment which have an Employee Health Nurse available will have a certification of health status form available to be completed by the physician for short term disability and/or return to work.  Typically these health status forms will specify the information that is needed and require a patient signature that serves as a release of information.  Generally, a completed health status form is kept by the employer health department and is not part of the individual’s regular work record in order to maintain confidentiality.</w:t>
      </w:r>
    </w:p>
    <w:p w:rsidR="00C14245" w:rsidRPr="00C858B8" w:rsidRDefault="00C14245" w:rsidP="00C14245">
      <w:pPr>
        <w:rPr>
          <w:rFonts w:asciiTheme="minorHAnsi" w:hAnsiTheme="minorHAnsi" w:cs="Arial"/>
          <w:i/>
          <w:szCs w:val="24"/>
        </w:rPr>
      </w:pPr>
    </w:p>
    <w:p w:rsidR="00C14245" w:rsidRPr="00C858B8" w:rsidRDefault="00C14245" w:rsidP="00C14245">
      <w:pPr>
        <w:rPr>
          <w:rFonts w:asciiTheme="minorHAnsi" w:hAnsiTheme="minorHAnsi" w:cs="Arial"/>
          <w:b/>
          <w:i/>
          <w:szCs w:val="24"/>
        </w:rPr>
      </w:pPr>
      <w:r w:rsidRPr="00C858B8">
        <w:rPr>
          <w:rFonts w:asciiTheme="minorHAnsi" w:hAnsiTheme="minorHAnsi" w:cs="Arial"/>
          <w:b/>
          <w:i/>
          <w:szCs w:val="24"/>
        </w:rPr>
        <w:t>When these forms are available, a narrative Short Term Disability or Return to Work Letter is usually not needed.  When a letter is used it is advised that it be accompanied by a signed release of medical information form.</w:t>
      </w:r>
    </w:p>
    <w:p w:rsidR="00C14245" w:rsidRPr="00C858B8" w:rsidRDefault="00C14245" w:rsidP="00C14245">
      <w:pPr>
        <w:rPr>
          <w:rFonts w:ascii="Arial" w:hAnsi="Arial" w:cs="Arial"/>
          <w:i/>
          <w:szCs w:val="24"/>
        </w:rPr>
      </w:pPr>
    </w:p>
    <w:p w:rsidR="00D90874" w:rsidRPr="00C858B8" w:rsidRDefault="00D90874" w:rsidP="00D90874">
      <w:pPr>
        <w:rPr>
          <w:rFonts w:asciiTheme="minorHAnsi" w:hAnsiTheme="minorHAnsi"/>
          <w:b/>
          <w:bCs/>
          <w:i/>
          <w:szCs w:val="24"/>
        </w:rPr>
      </w:pPr>
      <w:r w:rsidRPr="00C858B8">
        <w:rPr>
          <w:rFonts w:asciiTheme="minorHAnsi" w:hAnsiTheme="minorHAnsi"/>
          <w:b/>
          <w:bCs/>
          <w:i/>
          <w:szCs w:val="24"/>
        </w:rPr>
        <w:t>This letter is only an example.</w:t>
      </w:r>
      <w:r w:rsidRPr="00C858B8">
        <w:rPr>
          <w:rFonts w:asciiTheme="minorHAnsi" w:hAnsiTheme="minorHAnsi"/>
          <w:i/>
          <w:szCs w:val="24"/>
        </w:rPr>
        <w:t xml:space="preserve"> </w:t>
      </w:r>
      <w:r w:rsidR="001D6DD8" w:rsidRPr="00C858B8">
        <w:rPr>
          <w:rFonts w:asciiTheme="minorHAnsi" w:hAnsiTheme="minorHAnsi"/>
          <w:i/>
          <w:szCs w:val="24"/>
        </w:rPr>
        <w:t xml:space="preserve">It is intended to be sent by a medical professional on behalf of the patient. </w:t>
      </w:r>
      <w:r w:rsidRPr="00C858B8">
        <w:rPr>
          <w:rFonts w:asciiTheme="minorHAnsi" w:hAnsiTheme="minorHAnsi"/>
          <w:i/>
          <w:szCs w:val="24"/>
        </w:rPr>
        <w:t xml:space="preserve">Please edit the letter to suit your needs and replace </w:t>
      </w:r>
      <w:r w:rsidRPr="00C858B8">
        <w:rPr>
          <w:rFonts w:asciiTheme="minorHAnsi" w:hAnsiTheme="minorHAnsi"/>
          <w:b/>
          <w:i/>
          <w:szCs w:val="24"/>
        </w:rPr>
        <w:t xml:space="preserve">[bold] </w:t>
      </w:r>
      <w:r w:rsidRPr="00C858B8">
        <w:rPr>
          <w:rFonts w:asciiTheme="minorHAnsi" w:hAnsiTheme="minorHAnsi"/>
          <w:i/>
          <w:szCs w:val="24"/>
        </w:rPr>
        <w:t>sections with the appropriate information.</w:t>
      </w:r>
    </w:p>
    <w:p w:rsidR="00C14245" w:rsidRPr="00C858B8" w:rsidRDefault="00C14245" w:rsidP="00C14245">
      <w:pPr>
        <w:rPr>
          <w:rFonts w:ascii="Arial" w:hAnsi="Arial" w:cs="Arial"/>
          <w:szCs w:val="24"/>
        </w:rPr>
      </w:pPr>
    </w:p>
    <w:p w:rsidR="00C14245" w:rsidRPr="00C858B8" w:rsidRDefault="001D6DD8" w:rsidP="00C14245">
      <w:pPr>
        <w:rPr>
          <w:rFonts w:asciiTheme="minorHAnsi" w:hAnsiTheme="minorHAnsi"/>
          <w:b/>
          <w:szCs w:val="24"/>
        </w:rPr>
      </w:pPr>
      <w:r w:rsidRPr="00C858B8">
        <w:rPr>
          <w:rFonts w:asciiTheme="minorHAnsi" w:hAnsiTheme="minorHAnsi"/>
          <w:b/>
          <w:szCs w:val="24"/>
        </w:rPr>
        <w:t>[PH CENTER LETTERHEAD]</w:t>
      </w:r>
    </w:p>
    <w:p w:rsidR="00C14245" w:rsidRPr="00C858B8" w:rsidRDefault="00C14245" w:rsidP="00C14245">
      <w:pPr>
        <w:rPr>
          <w:rFonts w:asciiTheme="minorHAnsi" w:hAnsiTheme="minorHAnsi"/>
          <w:b/>
          <w:szCs w:val="24"/>
        </w:rPr>
      </w:pPr>
    </w:p>
    <w:p w:rsidR="00C14245" w:rsidRPr="00C858B8" w:rsidRDefault="001D6DD8" w:rsidP="00C14245">
      <w:pPr>
        <w:rPr>
          <w:rFonts w:asciiTheme="minorHAnsi" w:hAnsiTheme="minorHAnsi"/>
          <w:b/>
          <w:szCs w:val="24"/>
        </w:rPr>
      </w:pPr>
      <w:r w:rsidRPr="00C858B8">
        <w:rPr>
          <w:rFonts w:asciiTheme="minorHAnsi" w:hAnsiTheme="minorHAnsi"/>
          <w:b/>
          <w:szCs w:val="24"/>
        </w:rPr>
        <w:t>[TODAY’S DATE]</w:t>
      </w:r>
    </w:p>
    <w:p w:rsidR="00C14245" w:rsidRPr="00C858B8" w:rsidRDefault="00C14245" w:rsidP="00C14245">
      <w:pPr>
        <w:rPr>
          <w:rFonts w:ascii="Times New Roman" w:hAnsi="Times New Roman"/>
          <w:szCs w:val="24"/>
        </w:rPr>
      </w:pPr>
    </w:p>
    <w:p w:rsidR="00C14245" w:rsidRPr="00C858B8" w:rsidRDefault="00C14245" w:rsidP="00C14245">
      <w:pPr>
        <w:rPr>
          <w:rFonts w:ascii="Times New Roman" w:hAnsi="Times New Roman"/>
          <w:szCs w:val="24"/>
        </w:rPr>
      </w:pPr>
      <w:r w:rsidRPr="00C858B8">
        <w:rPr>
          <w:rFonts w:ascii="Times New Roman" w:hAnsi="Times New Roman"/>
          <w:szCs w:val="24"/>
        </w:rPr>
        <w:t>Re</w:t>
      </w:r>
      <w:r w:rsidR="001D6DD8" w:rsidRPr="00C858B8">
        <w:rPr>
          <w:rFonts w:asciiTheme="minorHAnsi" w:hAnsiTheme="minorHAnsi"/>
          <w:szCs w:val="24"/>
        </w:rPr>
        <w:t xml:space="preserve">:  </w:t>
      </w:r>
      <w:r w:rsidR="001D6DD8" w:rsidRPr="00C858B8">
        <w:rPr>
          <w:rFonts w:asciiTheme="minorHAnsi" w:hAnsiTheme="minorHAnsi"/>
          <w:b/>
          <w:szCs w:val="24"/>
        </w:rPr>
        <w:t>[PATIENT NAME, DOB]</w:t>
      </w:r>
    </w:p>
    <w:p w:rsidR="00C14245" w:rsidRPr="00C858B8" w:rsidRDefault="00C14245" w:rsidP="00C14245">
      <w:pPr>
        <w:rPr>
          <w:rFonts w:ascii="Times New Roman" w:hAnsi="Times New Roman"/>
          <w:szCs w:val="24"/>
        </w:rPr>
      </w:pPr>
    </w:p>
    <w:p w:rsidR="00C14245" w:rsidRPr="00C858B8" w:rsidRDefault="00C14245" w:rsidP="00C14245">
      <w:pPr>
        <w:rPr>
          <w:rFonts w:ascii="Times New Roman" w:hAnsi="Times New Roman"/>
          <w:szCs w:val="24"/>
        </w:rPr>
      </w:pPr>
      <w:r w:rsidRPr="00C858B8">
        <w:rPr>
          <w:rFonts w:ascii="Times New Roman" w:hAnsi="Times New Roman"/>
          <w:szCs w:val="24"/>
        </w:rPr>
        <w:t>To Whom It May Concern:</w:t>
      </w:r>
    </w:p>
    <w:p w:rsidR="00C14245" w:rsidRPr="00C858B8" w:rsidRDefault="00C14245" w:rsidP="00C14245">
      <w:pPr>
        <w:rPr>
          <w:rFonts w:ascii="Times New Roman" w:hAnsi="Times New Roman"/>
          <w:szCs w:val="24"/>
        </w:rPr>
      </w:pPr>
    </w:p>
    <w:p w:rsidR="003437F6" w:rsidRDefault="00D90874" w:rsidP="00D90874">
      <w:pPr>
        <w:spacing w:line="276" w:lineRule="auto"/>
        <w:rPr>
          <w:rFonts w:ascii="Times New Roman" w:hAnsi="Times New Roman"/>
          <w:b/>
          <w:i/>
          <w:szCs w:val="24"/>
        </w:rPr>
      </w:pPr>
      <w:r w:rsidRPr="00C858B8">
        <w:rPr>
          <w:rFonts w:ascii="Times New Roman" w:hAnsi="Times New Roman"/>
          <w:b/>
          <w:szCs w:val="24"/>
        </w:rPr>
        <w:t>[</w:t>
      </w:r>
      <w:r w:rsidR="001D6DD8" w:rsidRPr="00C858B8">
        <w:rPr>
          <w:rFonts w:asciiTheme="minorHAnsi" w:hAnsiTheme="minorHAnsi"/>
          <w:b/>
          <w:szCs w:val="24"/>
        </w:rPr>
        <w:t>PATIENT NAME]</w:t>
      </w:r>
      <w:r w:rsidR="001D6DD8" w:rsidRPr="00C858B8">
        <w:rPr>
          <w:rFonts w:ascii="Times New Roman" w:hAnsi="Times New Roman"/>
          <w:szCs w:val="24"/>
        </w:rPr>
        <w:t xml:space="preserve"> </w:t>
      </w:r>
      <w:r w:rsidR="00C14245" w:rsidRPr="00C858B8">
        <w:rPr>
          <w:rFonts w:ascii="Times New Roman" w:hAnsi="Times New Roman"/>
          <w:szCs w:val="24"/>
        </w:rPr>
        <w:t xml:space="preserve">is a patient under my care for treatment of a chronic condition called Pulmonary Arterial Hypertension.  This condition is currently well controlled on medical therapy; therefore, </w:t>
      </w:r>
      <w:r w:rsidR="001D6DD8" w:rsidRPr="00C858B8">
        <w:rPr>
          <w:rFonts w:asciiTheme="minorHAnsi" w:hAnsiTheme="minorHAnsi"/>
          <w:b/>
          <w:szCs w:val="24"/>
        </w:rPr>
        <w:t>[PATIENT NAME]</w:t>
      </w:r>
      <w:r w:rsidR="001D6DD8" w:rsidRPr="00C858B8">
        <w:rPr>
          <w:rFonts w:ascii="Times New Roman" w:hAnsi="Times New Roman"/>
          <w:szCs w:val="24"/>
        </w:rPr>
        <w:t xml:space="preserve"> </w:t>
      </w:r>
      <w:r w:rsidR="00C14245" w:rsidRPr="00C858B8">
        <w:rPr>
          <w:rFonts w:ascii="Times New Roman" w:hAnsi="Times New Roman"/>
          <w:szCs w:val="24"/>
        </w:rPr>
        <w:t>has been released to return to work.</w:t>
      </w:r>
      <w:r w:rsidR="00C14245" w:rsidRPr="00C858B8">
        <w:rPr>
          <w:rFonts w:ascii="Times New Roman" w:hAnsi="Times New Roman"/>
          <w:b/>
          <w:i/>
          <w:szCs w:val="24"/>
        </w:rPr>
        <w:t xml:space="preserve"> </w:t>
      </w:r>
    </w:p>
    <w:p w:rsidR="00084477" w:rsidRPr="00084477" w:rsidRDefault="00084477" w:rsidP="00084477">
      <w:pPr>
        <w:spacing w:before="100" w:beforeAutospacing="1" w:after="100" w:afterAutospacing="1" w:line="276" w:lineRule="auto"/>
        <w:rPr>
          <w:rFonts w:ascii="Times New Roman" w:hAnsi="Times New Roman"/>
          <w:szCs w:val="24"/>
        </w:rPr>
      </w:pPr>
      <w:r w:rsidRPr="00084477">
        <w:rPr>
          <w:rFonts w:ascii="Times New Roman" w:hAnsi="Times New Roman"/>
          <w:szCs w:val="24"/>
        </w:rPr>
        <w:t>Pulmonary hypertension (PH) is a condition characterized by increased blood pressure in the pulmonary artery. PH is grouped into five clinical classifications as defined by the World Health Organization (WHO) World Symposium on PH</w:t>
      </w:r>
      <w:r w:rsidRPr="00084477">
        <w:rPr>
          <w:rFonts w:ascii="Times New Roman" w:hAnsi="Times New Roman"/>
          <w:szCs w:val="24"/>
          <w:vertAlign w:val="superscript"/>
        </w:rPr>
        <w:footnoteReference w:id="1"/>
      </w:r>
      <w:r w:rsidRPr="00084477">
        <w:rPr>
          <w:rFonts w:ascii="Times New Roman" w:hAnsi="Times New Roman"/>
          <w:szCs w:val="24"/>
        </w:rPr>
        <w:t>:</w:t>
      </w:r>
    </w:p>
    <w:p w:rsidR="00084477" w:rsidRPr="00084477" w:rsidRDefault="00084477" w:rsidP="00084477">
      <w:pPr>
        <w:numPr>
          <w:ilvl w:val="0"/>
          <w:numId w:val="6"/>
        </w:numPr>
        <w:spacing w:before="100" w:beforeAutospacing="1" w:after="100" w:afterAutospacing="1" w:line="276" w:lineRule="auto"/>
        <w:rPr>
          <w:rFonts w:ascii="Times New Roman" w:hAnsi="Times New Roman"/>
          <w:szCs w:val="24"/>
        </w:rPr>
      </w:pPr>
      <w:r w:rsidRPr="00084477">
        <w:rPr>
          <w:rFonts w:ascii="Times New Roman" w:hAnsi="Times New Roman"/>
          <w:szCs w:val="24"/>
        </w:rPr>
        <w:t>WHO Group 1 PH: Pulmonary Arterial Hypertension (PAH)</w:t>
      </w:r>
    </w:p>
    <w:p w:rsidR="00084477" w:rsidRPr="00084477" w:rsidRDefault="00084477" w:rsidP="00084477">
      <w:pPr>
        <w:numPr>
          <w:ilvl w:val="0"/>
          <w:numId w:val="6"/>
        </w:numPr>
        <w:spacing w:before="100" w:beforeAutospacing="1" w:after="100" w:afterAutospacing="1" w:line="276" w:lineRule="auto"/>
        <w:rPr>
          <w:rFonts w:ascii="Times New Roman" w:hAnsi="Times New Roman"/>
          <w:szCs w:val="24"/>
        </w:rPr>
      </w:pPr>
      <w:r w:rsidRPr="00084477">
        <w:rPr>
          <w:rFonts w:ascii="Times New Roman" w:hAnsi="Times New Roman"/>
          <w:szCs w:val="24"/>
        </w:rPr>
        <w:t>WHO Group 2 PH: PH due to Left Heart Disease</w:t>
      </w:r>
    </w:p>
    <w:p w:rsidR="00084477" w:rsidRPr="00084477" w:rsidRDefault="00084477" w:rsidP="00084477">
      <w:pPr>
        <w:numPr>
          <w:ilvl w:val="0"/>
          <w:numId w:val="6"/>
        </w:numPr>
        <w:spacing w:before="100" w:beforeAutospacing="1" w:after="100" w:afterAutospacing="1" w:line="276" w:lineRule="auto"/>
        <w:rPr>
          <w:rFonts w:ascii="Times New Roman" w:hAnsi="Times New Roman"/>
          <w:szCs w:val="24"/>
        </w:rPr>
      </w:pPr>
      <w:r w:rsidRPr="00084477">
        <w:rPr>
          <w:rFonts w:ascii="Times New Roman" w:hAnsi="Times New Roman"/>
          <w:szCs w:val="24"/>
        </w:rPr>
        <w:t>WHO Group 3 PH: PH due to Chronic Lung Disease and/or Hypoxia</w:t>
      </w:r>
    </w:p>
    <w:p w:rsidR="00084477" w:rsidRPr="00084477" w:rsidRDefault="00084477" w:rsidP="00084477">
      <w:pPr>
        <w:numPr>
          <w:ilvl w:val="0"/>
          <w:numId w:val="6"/>
        </w:numPr>
        <w:spacing w:before="100" w:beforeAutospacing="1" w:after="100" w:afterAutospacing="1" w:line="276" w:lineRule="auto"/>
        <w:rPr>
          <w:rFonts w:ascii="Times New Roman" w:hAnsi="Times New Roman"/>
          <w:szCs w:val="24"/>
        </w:rPr>
      </w:pPr>
      <w:r w:rsidRPr="00084477">
        <w:rPr>
          <w:rFonts w:ascii="Times New Roman" w:hAnsi="Times New Roman"/>
          <w:szCs w:val="24"/>
        </w:rPr>
        <w:t>WHO Group 4 PH: Chronic Thromboembolic Pulmonary Hypertension</w:t>
      </w:r>
    </w:p>
    <w:p w:rsidR="00084477" w:rsidRPr="00084477" w:rsidRDefault="00084477" w:rsidP="00084477">
      <w:pPr>
        <w:numPr>
          <w:ilvl w:val="0"/>
          <w:numId w:val="6"/>
        </w:numPr>
        <w:spacing w:before="100" w:beforeAutospacing="1" w:after="100" w:afterAutospacing="1" w:line="276" w:lineRule="auto"/>
        <w:rPr>
          <w:rFonts w:ascii="Times New Roman" w:hAnsi="Times New Roman"/>
          <w:szCs w:val="24"/>
        </w:rPr>
      </w:pPr>
      <w:r w:rsidRPr="00084477">
        <w:rPr>
          <w:rFonts w:ascii="Times New Roman" w:hAnsi="Times New Roman"/>
          <w:szCs w:val="24"/>
        </w:rPr>
        <w:t>WHO Group 5 PH: PH with Unclear, Multifactorial Mechanisms</w:t>
      </w:r>
    </w:p>
    <w:p w:rsidR="00084477" w:rsidRDefault="00084477" w:rsidP="00D90874">
      <w:pPr>
        <w:spacing w:line="276" w:lineRule="auto"/>
        <w:rPr>
          <w:rFonts w:ascii="Times New Roman" w:hAnsi="Times New Roman"/>
          <w:b/>
          <w:i/>
          <w:szCs w:val="24"/>
        </w:rPr>
      </w:pPr>
      <w:r w:rsidRPr="00084477">
        <w:rPr>
          <w:rFonts w:ascii="Times New Roman" w:eastAsiaTheme="minorHAnsi" w:hAnsi="Times New Roman"/>
          <w:szCs w:val="24"/>
        </w:rPr>
        <w:t>When PAH occurs in the absence of a known cause, it is referred to as idiopathic pulmonary arterial hypertension (IPAH). IPAH is extremely rare, occurring in about one person per million population per year.</w:t>
      </w:r>
      <w:r w:rsidRPr="00084477">
        <w:rPr>
          <w:rFonts w:ascii="Times New Roman" w:eastAsiaTheme="minorHAnsi" w:hAnsi="Times New Roman"/>
          <w:szCs w:val="24"/>
          <w:vertAlign w:val="superscript"/>
        </w:rPr>
        <w:footnoteReference w:id="2"/>
      </w:r>
      <w:r w:rsidRPr="00084477">
        <w:rPr>
          <w:rFonts w:ascii="Times New Roman" w:eastAsiaTheme="minorHAnsi" w:hAnsi="Times New Roman"/>
          <w:szCs w:val="24"/>
          <w:vertAlign w:val="superscript"/>
        </w:rPr>
        <w:t>,</w:t>
      </w:r>
      <w:r w:rsidRPr="00084477">
        <w:rPr>
          <w:rFonts w:ascii="Times New Roman" w:eastAsiaTheme="minorHAnsi" w:hAnsi="Times New Roman"/>
          <w:szCs w:val="24"/>
          <w:vertAlign w:val="superscript"/>
        </w:rPr>
        <w:footnoteReference w:id="3"/>
      </w:r>
      <w:r w:rsidRPr="00084477">
        <w:rPr>
          <w:rFonts w:ascii="Times New Roman" w:eastAsiaTheme="minorHAnsi" w:hAnsi="Times New Roman"/>
          <w:szCs w:val="24"/>
        </w:rPr>
        <w:t xml:space="preserve"> PAH can also occur in association with other diseases and exposures, including historical anorexige</w:t>
      </w:r>
      <w:bookmarkStart w:id="0" w:name="_GoBack"/>
      <w:bookmarkEnd w:id="0"/>
      <w:r w:rsidRPr="00084477">
        <w:rPr>
          <w:rFonts w:ascii="Times New Roman" w:eastAsiaTheme="minorHAnsi" w:hAnsi="Times New Roman"/>
          <w:szCs w:val="24"/>
        </w:rPr>
        <w:t>n exposure, methamphetamine use, collagen vascular diseases, HIV infection, portal hypertension, and congenital heart diseases</w:t>
      </w:r>
      <w:r>
        <w:rPr>
          <w:rFonts w:ascii="Times New Roman" w:hAnsi="Times New Roman"/>
          <w:b/>
          <w:i/>
          <w:szCs w:val="24"/>
        </w:rPr>
        <w:t>.</w:t>
      </w:r>
    </w:p>
    <w:p w:rsidR="00084477" w:rsidRDefault="00084477" w:rsidP="00D90874">
      <w:pPr>
        <w:spacing w:line="276" w:lineRule="auto"/>
        <w:rPr>
          <w:rFonts w:ascii="Times New Roman" w:hAnsi="Times New Roman"/>
          <w:b/>
          <w:i/>
          <w:szCs w:val="24"/>
        </w:rPr>
      </w:pPr>
    </w:p>
    <w:p w:rsidR="00C14245" w:rsidRPr="00084477" w:rsidRDefault="00C14245" w:rsidP="00D90874">
      <w:pPr>
        <w:spacing w:line="276" w:lineRule="auto"/>
        <w:rPr>
          <w:rFonts w:ascii="Times New Roman" w:hAnsi="Times New Roman"/>
          <w:b/>
          <w:i/>
          <w:szCs w:val="24"/>
        </w:rPr>
      </w:pPr>
      <w:r w:rsidRPr="00C858B8">
        <w:rPr>
          <w:rFonts w:ascii="Times New Roman" w:hAnsi="Times New Roman"/>
          <w:szCs w:val="24"/>
        </w:rPr>
        <w:t xml:space="preserve">Untreated, the average length of survival after diagnosis is less than three years.  Symptoms of pulmonary hypertension include exertional shortness of breath, fatigue, swelling of the lower extremities and abdomen, chest pain, dizziness, and as the disease progresses, loss of consciousness.  </w:t>
      </w:r>
    </w:p>
    <w:p w:rsidR="00C14245" w:rsidRPr="00C858B8" w:rsidRDefault="00C14245" w:rsidP="00C14245">
      <w:pPr>
        <w:rPr>
          <w:rFonts w:ascii="Times New Roman" w:hAnsi="Times New Roman"/>
          <w:szCs w:val="24"/>
        </w:rPr>
      </w:pPr>
    </w:p>
    <w:p w:rsidR="00C14245" w:rsidRPr="00C858B8" w:rsidRDefault="001D6DD8" w:rsidP="00D90874">
      <w:pPr>
        <w:spacing w:line="276" w:lineRule="auto"/>
        <w:rPr>
          <w:rFonts w:ascii="Times New Roman" w:hAnsi="Times New Roman"/>
          <w:szCs w:val="24"/>
        </w:rPr>
      </w:pPr>
      <w:r w:rsidRPr="00C858B8">
        <w:rPr>
          <w:rFonts w:asciiTheme="minorHAnsi" w:hAnsiTheme="minorHAnsi"/>
          <w:b/>
          <w:szCs w:val="24"/>
        </w:rPr>
        <w:t>[PATIENT NAME]</w:t>
      </w:r>
      <w:r w:rsidRPr="00C858B8">
        <w:rPr>
          <w:rFonts w:ascii="Times New Roman" w:hAnsi="Times New Roman"/>
          <w:szCs w:val="24"/>
        </w:rPr>
        <w:t xml:space="preserve"> </w:t>
      </w:r>
      <w:r w:rsidR="00C14245" w:rsidRPr="00C858B8">
        <w:rPr>
          <w:rFonts w:ascii="Times New Roman" w:hAnsi="Times New Roman"/>
          <w:szCs w:val="24"/>
        </w:rPr>
        <w:t xml:space="preserve">may resume </w:t>
      </w:r>
      <w:r w:rsidRPr="00C858B8">
        <w:rPr>
          <w:rFonts w:asciiTheme="minorHAnsi" w:hAnsiTheme="minorHAnsi"/>
          <w:b/>
          <w:szCs w:val="24"/>
        </w:rPr>
        <w:t>[PART-TIME/FULL-TIME]</w:t>
      </w:r>
      <w:r w:rsidRPr="00C858B8">
        <w:rPr>
          <w:rFonts w:ascii="Times New Roman" w:hAnsi="Times New Roman"/>
          <w:b/>
          <w:i/>
          <w:szCs w:val="24"/>
        </w:rPr>
        <w:t xml:space="preserve"> </w:t>
      </w:r>
      <w:r w:rsidR="00C14245" w:rsidRPr="00C858B8">
        <w:rPr>
          <w:rFonts w:ascii="Times New Roman" w:hAnsi="Times New Roman"/>
          <w:szCs w:val="24"/>
        </w:rPr>
        <w:t xml:space="preserve">employment on </w:t>
      </w:r>
      <w:r w:rsidRPr="00C858B8">
        <w:rPr>
          <w:rFonts w:asciiTheme="minorHAnsi" w:hAnsiTheme="minorHAnsi"/>
          <w:b/>
          <w:szCs w:val="24"/>
        </w:rPr>
        <w:t>[DATE]</w:t>
      </w:r>
      <w:r w:rsidRPr="00C858B8">
        <w:rPr>
          <w:rFonts w:asciiTheme="minorHAnsi" w:hAnsiTheme="minorHAnsi"/>
          <w:szCs w:val="24"/>
        </w:rPr>
        <w:t>.</w:t>
      </w:r>
    </w:p>
    <w:p w:rsidR="00C14245" w:rsidRPr="00C858B8" w:rsidRDefault="00C14245" w:rsidP="00D90874">
      <w:pPr>
        <w:spacing w:line="276" w:lineRule="auto"/>
        <w:rPr>
          <w:rFonts w:ascii="Times New Roman" w:hAnsi="Times New Roman"/>
          <w:szCs w:val="24"/>
        </w:rPr>
      </w:pPr>
    </w:p>
    <w:p w:rsidR="00C14245" w:rsidRPr="00C858B8" w:rsidRDefault="00C14245" w:rsidP="00D90874">
      <w:pPr>
        <w:spacing w:line="276" w:lineRule="auto"/>
        <w:rPr>
          <w:rFonts w:ascii="Times New Roman" w:hAnsi="Times New Roman"/>
          <w:szCs w:val="24"/>
          <w:u w:val="single"/>
        </w:rPr>
      </w:pPr>
      <w:r w:rsidRPr="00C858B8">
        <w:rPr>
          <w:rFonts w:ascii="Times New Roman" w:hAnsi="Times New Roman"/>
          <w:szCs w:val="24"/>
          <w:u w:val="single"/>
        </w:rPr>
        <w:lastRenderedPageBreak/>
        <w:t>Restrictions/Accommodations Medically Indicated on Return to Work:</w:t>
      </w:r>
    </w:p>
    <w:p w:rsidR="00C14245" w:rsidRPr="00C858B8" w:rsidRDefault="00C14245" w:rsidP="00D90874">
      <w:pPr>
        <w:spacing w:line="276" w:lineRule="auto"/>
        <w:rPr>
          <w:rFonts w:asciiTheme="minorHAnsi" w:hAnsiTheme="minorHAnsi"/>
          <w:szCs w:val="24"/>
        </w:rPr>
      </w:pPr>
      <w:r w:rsidRPr="00C858B8">
        <w:rPr>
          <w:rFonts w:ascii="Times New Roman" w:hAnsi="Times New Roman"/>
          <w:szCs w:val="24"/>
        </w:rPr>
        <w:t>The</w:t>
      </w:r>
      <w:r w:rsidR="00D90874" w:rsidRPr="00C858B8">
        <w:rPr>
          <w:rFonts w:ascii="Times New Roman" w:hAnsi="Times New Roman"/>
          <w:szCs w:val="24"/>
        </w:rPr>
        <w:t xml:space="preserve"> following</w:t>
      </w:r>
      <w:r w:rsidRPr="00C858B8">
        <w:rPr>
          <w:rFonts w:ascii="Times New Roman" w:hAnsi="Times New Roman"/>
          <w:szCs w:val="24"/>
        </w:rPr>
        <w:t xml:space="preserve"> restrictions are </w:t>
      </w:r>
      <w:r w:rsidR="001D6DD8" w:rsidRPr="00C858B8">
        <w:rPr>
          <w:rFonts w:asciiTheme="minorHAnsi" w:hAnsiTheme="minorHAnsi"/>
          <w:b/>
          <w:szCs w:val="24"/>
        </w:rPr>
        <w:t>[TEMPORARY /PERMANENT].</w:t>
      </w:r>
    </w:p>
    <w:p w:rsidR="00C14245" w:rsidRPr="00C858B8" w:rsidRDefault="00C14245" w:rsidP="00D90874">
      <w:pPr>
        <w:spacing w:line="276" w:lineRule="auto"/>
        <w:rPr>
          <w:rFonts w:ascii="Times New Roman" w:hAnsi="Times New Roman"/>
          <w:szCs w:val="24"/>
        </w:rPr>
      </w:pPr>
    </w:p>
    <w:p w:rsidR="00C14245" w:rsidRPr="00C858B8" w:rsidRDefault="001D6DD8" w:rsidP="00D90874">
      <w:pPr>
        <w:spacing w:line="276" w:lineRule="auto"/>
        <w:rPr>
          <w:rFonts w:asciiTheme="minorHAnsi" w:hAnsiTheme="minorHAnsi"/>
          <w:b/>
          <w:szCs w:val="24"/>
        </w:rPr>
      </w:pPr>
      <w:r w:rsidRPr="00C858B8">
        <w:rPr>
          <w:rFonts w:asciiTheme="minorHAnsi" w:hAnsiTheme="minorHAnsi"/>
          <w:b/>
          <w:szCs w:val="24"/>
        </w:rPr>
        <w:t>[LIST SPECIFIC RESTRICTIONS AS THEY RELATE TO PATIENT’S JOB ACTIVITIES.]</w:t>
      </w:r>
    </w:p>
    <w:p w:rsidR="00C14245" w:rsidRPr="00C858B8" w:rsidRDefault="00C14245" w:rsidP="00D90874">
      <w:pPr>
        <w:spacing w:line="276" w:lineRule="auto"/>
        <w:ind w:left="360"/>
        <w:rPr>
          <w:rFonts w:ascii="Times New Roman" w:hAnsi="Times New Roman"/>
          <w:b/>
          <w:szCs w:val="24"/>
        </w:rPr>
      </w:pPr>
      <w:r w:rsidRPr="00C858B8">
        <w:rPr>
          <w:rFonts w:ascii="Times New Roman" w:hAnsi="Times New Roman"/>
          <w:szCs w:val="24"/>
        </w:rPr>
        <w:t xml:space="preserve"> </w:t>
      </w:r>
      <w:r w:rsidRPr="00C858B8">
        <w:rPr>
          <w:rFonts w:ascii="Times New Roman" w:hAnsi="Times New Roman"/>
          <w:b/>
          <w:i/>
          <w:szCs w:val="24"/>
        </w:rPr>
        <w:t>Examples:</w:t>
      </w:r>
    </w:p>
    <w:p w:rsidR="00C14245" w:rsidRPr="00C858B8" w:rsidRDefault="00C14245" w:rsidP="00D90874">
      <w:pPr>
        <w:numPr>
          <w:ilvl w:val="0"/>
          <w:numId w:val="1"/>
        </w:numPr>
        <w:spacing w:line="276" w:lineRule="auto"/>
        <w:rPr>
          <w:rFonts w:ascii="Times New Roman" w:hAnsi="Times New Roman"/>
          <w:b/>
          <w:i/>
          <w:szCs w:val="24"/>
        </w:rPr>
      </w:pPr>
      <w:r w:rsidRPr="00C858B8">
        <w:rPr>
          <w:rFonts w:ascii="Times New Roman" w:hAnsi="Times New Roman"/>
          <w:b/>
          <w:i/>
          <w:szCs w:val="24"/>
        </w:rPr>
        <w:t>No lifting greater than 20 pounds</w:t>
      </w:r>
    </w:p>
    <w:p w:rsidR="00C14245" w:rsidRPr="00C858B8" w:rsidRDefault="00C14245" w:rsidP="00D90874">
      <w:pPr>
        <w:numPr>
          <w:ilvl w:val="0"/>
          <w:numId w:val="1"/>
        </w:numPr>
        <w:spacing w:line="276" w:lineRule="auto"/>
        <w:rPr>
          <w:rFonts w:ascii="Times New Roman" w:hAnsi="Times New Roman"/>
          <w:b/>
          <w:szCs w:val="24"/>
        </w:rPr>
      </w:pPr>
      <w:r w:rsidRPr="00C858B8">
        <w:rPr>
          <w:rFonts w:ascii="Times New Roman" w:hAnsi="Times New Roman"/>
          <w:b/>
          <w:i/>
          <w:szCs w:val="24"/>
        </w:rPr>
        <w:t>Avoid strenuous activity including quick changes in position such as bending over</w:t>
      </w:r>
    </w:p>
    <w:p w:rsidR="00D90874" w:rsidRPr="00C858B8" w:rsidRDefault="00D90874" w:rsidP="00D90874">
      <w:pPr>
        <w:spacing w:line="276" w:lineRule="auto"/>
        <w:rPr>
          <w:rFonts w:ascii="Times New Roman" w:hAnsi="Times New Roman"/>
          <w:szCs w:val="24"/>
        </w:rPr>
      </w:pPr>
    </w:p>
    <w:p w:rsidR="00C14245" w:rsidRPr="00C858B8" w:rsidRDefault="00C14245" w:rsidP="00D90874">
      <w:pPr>
        <w:spacing w:line="276" w:lineRule="auto"/>
        <w:rPr>
          <w:rFonts w:asciiTheme="minorHAnsi" w:hAnsiTheme="minorHAnsi"/>
          <w:szCs w:val="24"/>
        </w:rPr>
      </w:pPr>
      <w:r w:rsidRPr="00C858B8">
        <w:rPr>
          <w:rFonts w:ascii="Times New Roman" w:hAnsi="Times New Roman"/>
          <w:szCs w:val="24"/>
        </w:rPr>
        <w:t>Start date</w:t>
      </w:r>
      <w:r w:rsidR="001D6DD8" w:rsidRPr="00C858B8">
        <w:rPr>
          <w:rFonts w:asciiTheme="minorHAnsi" w:hAnsiTheme="minorHAnsi"/>
          <w:szCs w:val="24"/>
        </w:rPr>
        <w:t xml:space="preserve">:  </w:t>
      </w:r>
      <w:r w:rsidR="001D6DD8" w:rsidRPr="00C858B8">
        <w:rPr>
          <w:rFonts w:asciiTheme="minorHAnsi" w:hAnsiTheme="minorHAnsi"/>
          <w:b/>
          <w:szCs w:val="24"/>
          <w:u w:val="single"/>
        </w:rPr>
        <w:t>[START DATE]</w:t>
      </w:r>
      <w:r w:rsidR="001D6DD8" w:rsidRPr="00C858B8">
        <w:rPr>
          <w:rFonts w:ascii="Times New Roman" w:hAnsi="Times New Roman"/>
          <w:szCs w:val="24"/>
        </w:rPr>
        <w:t xml:space="preserve"> </w:t>
      </w:r>
      <w:r w:rsidR="00D90874" w:rsidRPr="00C858B8">
        <w:rPr>
          <w:rFonts w:ascii="Times New Roman" w:hAnsi="Times New Roman"/>
          <w:szCs w:val="24"/>
        </w:rPr>
        <w:t xml:space="preserve">   </w:t>
      </w:r>
      <w:r w:rsidRPr="00C858B8">
        <w:rPr>
          <w:rFonts w:ascii="Times New Roman" w:hAnsi="Times New Roman"/>
          <w:szCs w:val="24"/>
        </w:rPr>
        <w:t>End date</w:t>
      </w:r>
      <w:r w:rsidR="001D6DD8" w:rsidRPr="00C858B8">
        <w:rPr>
          <w:rFonts w:asciiTheme="minorHAnsi" w:hAnsiTheme="minorHAnsi"/>
          <w:szCs w:val="24"/>
        </w:rPr>
        <w:t xml:space="preserve">:  </w:t>
      </w:r>
      <w:r w:rsidR="001D6DD8" w:rsidRPr="00C858B8">
        <w:rPr>
          <w:rFonts w:asciiTheme="minorHAnsi" w:hAnsiTheme="minorHAnsi"/>
          <w:b/>
          <w:szCs w:val="24"/>
        </w:rPr>
        <w:t>[END DATE]</w:t>
      </w:r>
      <w:r w:rsidR="001D6DD8" w:rsidRPr="00C858B8">
        <w:rPr>
          <w:rFonts w:asciiTheme="minorHAnsi" w:hAnsiTheme="minorHAnsi"/>
          <w:szCs w:val="24"/>
        </w:rPr>
        <w:t xml:space="preserve">. </w:t>
      </w:r>
    </w:p>
    <w:p w:rsidR="00C14245" w:rsidRPr="00C858B8" w:rsidRDefault="00C14245" w:rsidP="00D90874">
      <w:pPr>
        <w:spacing w:line="276" w:lineRule="auto"/>
        <w:rPr>
          <w:rFonts w:ascii="Times New Roman" w:hAnsi="Times New Roman"/>
          <w:szCs w:val="24"/>
        </w:rPr>
      </w:pPr>
    </w:p>
    <w:p w:rsidR="00C14245" w:rsidRPr="00C858B8" w:rsidRDefault="001D6DD8" w:rsidP="00D90874">
      <w:pPr>
        <w:spacing w:line="276" w:lineRule="auto"/>
        <w:rPr>
          <w:rFonts w:asciiTheme="minorHAnsi" w:hAnsiTheme="minorHAnsi"/>
          <w:b/>
          <w:szCs w:val="24"/>
        </w:rPr>
      </w:pPr>
      <w:r w:rsidRPr="00C858B8">
        <w:rPr>
          <w:rFonts w:asciiTheme="minorHAnsi" w:hAnsiTheme="minorHAnsi"/>
          <w:b/>
          <w:szCs w:val="24"/>
        </w:rPr>
        <w:t>[DESCRIBE ANY CIRCUMSTANCES SPECIFIC TO THE PATIENT IF APPLICABLE.]</w:t>
      </w:r>
    </w:p>
    <w:p w:rsidR="00C14245" w:rsidRPr="00C858B8" w:rsidRDefault="00C14245" w:rsidP="00D90874">
      <w:pPr>
        <w:spacing w:line="276" w:lineRule="auto"/>
        <w:ind w:firstLine="720"/>
        <w:rPr>
          <w:rFonts w:ascii="Times New Roman" w:hAnsi="Times New Roman"/>
          <w:b/>
          <w:szCs w:val="24"/>
        </w:rPr>
      </w:pPr>
      <w:r w:rsidRPr="00C858B8">
        <w:rPr>
          <w:rFonts w:ascii="Times New Roman" w:hAnsi="Times New Roman"/>
          <w:b/>
          <w:i/>
          <w:szCs w:val="24"/>
        </w:rPr>
        <w:t>Example:</w:t>
      </w:r>
    </w:p>
    <w:p w:rsidR="00C14245" w:rsidRPr="00C858B8" w:rsidRDefault="00C14245" w:rsidP="00D90874">
      <w:pPr>
        <w:spacing w:line="276" w:lineRule="auto"/>
        <w:ind w:left="720"/>
        <w:rPr>
          <w:rFonts w:ascii="Times New Roman" w:hAnsi="Times New Roman"/>
          <w:b/>
          <w:szCs w:val="24"/>
        </w:rPr>
      </w:pPr>
      <w:r w:rsidRPr="00C858B8">
        <w:rPr>
          <w:rFonts w:ascii="Times New Roman" w:hAnsi="Times New Roman"/>
          <w:b/>
          <w:i/>
          <w:szCs w:val="24"/>
        </w:rPr>
        <w:t>Treatment for John Doe’s condition includes oxygen and continuous intravenous infusion which he is able to self-manage.  These therapies should not interfere with his abilities to perform his job responsibilities</w:t>
      </w:r>
      <w:r w:rsidRPr="00C858B8">
        <w:rPr>
          <w:rFonts w:ascii="Times New Roman" w:hAnsi="Times New Roman"/>
          <w:b/>
          <w:szCs w:val="24"/>
        </w:rPr>
        <w:t>.</w:t>
      </w:r>
    </w:p>
    <w:p w:rsidR="00C14245" w:rsidRPr="00C858B8" w:rsidRDefault="00C14245" w:rsidP="00D90874">
      <w:pPr>
        <w:spacing w:line="276" w:lineRule="auto"/>
        <w:rPr>
          <w:rFonts w:ascii="Times New Roman" w:hAnsi="Times New Roman"/>
          <w:szCs w:val="24"/>
        </w:rPr>
      </w:pPr>
    </w:p>
    <w:p w:rsidR="00C14245" w:rsidRPr="00C858B8" w:rsidRDefault="00C14245" w:rsidP="00D90874">
      <w:pPr>
        <w:spacing w:line="276" w:lineRule="auto"/>
        <w:rPr>
          <w:rFonts w:asciiTheme="minorHAnsi" w:hAnsiTheme="minorHAnsi"/>
          <w:szCs w:val="24"/>
        </w:rPr>
      </w:pPr>
      <w:r w:rsidRPr="00C858B8">
        <w:rPr>
          <w:rFonts w:ascii="Times New Roman" w:hAnsi="Times New Roman"/>
          <w:szCs w:val="24"/>
        </w:rPr>
        <w:t>If you have any questions, require any additional information or documentation, please do not hesitate to contact our clinic</w:t>
      </w:r>
      <w:r w:rsidR="001D6DD8" w:rsidRPr="00C858B8">
        <w:rPr>
          <w:rFonts w:asciiTheme="minorHAnsi" w:hAnsiTheme="minorHAnsi"/>
          <w:i/>
          <w:szCs w:val="24"/>
        </w:rPr>
        <w:t xml:space="preserve">. </w:t>
      </w:r>
      <w:r w:rsidR="001D6DD8" w:rsidRPr="00C858B8">
        <w:rPr>
          <w:rFonts w:asciiTheme="minorHAnsi" w:hAnsiTheme="minorHAnsi"/>
          <w:b/>
          <w:szCs w:val="24"/>
        </w:rPr>
        <w:t>[CONTACT INFORMATION]</w:t>
      </w:r>
    </w:p>
    <w:p w:rsidR="00C14245" w:rsidRPr="00C858B8" w:rsidRDefault="00C14245" w:rsidP="00D90874">
      <w:pPr>
        <w:spacing w:line="276" w:lineRule="auto"/>
        <w:rPr>
          <w:rFonts w:ascii="Times New Roman" w:hAnsi="Times New Roman"/>
          <w:szCs w:val="24"/>
        </w:rPr>
      </w:pPr>
    </w:p>
    <w:p w:rsidR="00C14245" w:rsidRPr="00C858B8" w:rsidRDefault="00C14245" w:rsidP="00D90874">
      <w:pPr>
        <w:spacing w:line="276" w:lineRule="auto"/>
        <w:rPr>
          <w:rFonts w:ascii="Times New Roman" w:hAnsi="Times New Roman"/>
          <w:szCs w:val="24"/>
        </w:rPr>
      </w:pPr>
      <w:r w:rsidRPr="00C858B8">
        <w:rPr>
          <w:rFonts w:ascii="Times New Roman" w:hAnsi="Times New Roman"/>
          <w:szCs w:val="24"/>
        </w:rPr>
        <w:t>Sincerely,</w:t>
      </w:r>
    </w:p>
    <w:p w:rsidR="00C14245" w:rsidRPr="00C858B8" w:rsidRDefault="00C14245" w:rsidP="00D90874">
      <w:pPr>
        <w:spacing w:line="276" w:lineRule="auto"/>
        <w:rPr>
          <w:rFonts w:asciiTheme="minorHAnsi" w:hAnsiTheme="minorHAnsi" w:cs="Arial"/>
          <w:szCs w:val="24"/>
        </w:rPr>
      </w:pPr>
    </w:p>
    <w:p w:rsidR="001D6DD8" w:rsidRPr="00C858B8" w:rsidRDefault="001D6DD8" w:rsidP="001D6DD8">
      <w:pPr>
        <w:rPr>
          <w:rFonts w:asciiTheme="minorHAnsi" w:hAnsiTheme="minorHAnsi"/>
          <w:b/>
          <w:caps/>
          <w:szCs w:val="24"/>
        </w:rPr>
      </w:pPr>
      <w:r w:rsidRPr="00C858B8">
        <w:rPr>
          <w:rFonts w:asciiTheme="minorHAnsi" w:hAnsiTheme="minorHAnsi"/>
          <w:b/>
          <w:szCs w:val="24"/>
        </w:rPr>
        <w:t xml:space="preserve">[PHYSICAN NAME], [DATE] </w:t>
      </w:r>
    </w:p>
    <w:p w:rsidR="001D6DD8" w:rsidRPr="00C858B8" w:rsidRDefault="001D6DD8" w:rsidP="001D6DD8">
      <w:pPr>
        <w:rPr>
          <w:rFonts w:asciiTheme="minorHAnsi" w:hAnsiTheme="minorHAnsi"/>
          <w:b/>
          <w:caps/>
          <w:szCs w:val="24"/>
        </w:rPr>
      </w:pPr>
      <w:r w:rsidRPr="00C858B8">
        <w:rPr>
          <w:rFonts w:asciiTheme="minorHAnsi" w:hAnsiTheme="minorHAnsi"/>
          <w:b/>
          <w:szCs w:val="24"/>
        </w:rPr>
        <w:t>[SIGNATURE]</w:t>
      </w:r>
    </w:p>
    <w:p w:rsidR="001D6DD8" w:rsidRPr="00C858B8" w:rsidRDefault="001D6DD8" w:rsidP="001D6DD8">
      <w:pPr>
        <w:rPr>
          <w:rFonts w:asciiTheme="minorHAnsi" w:hAnsiTheme="minorHAnsi"/>
          <w:b/>
          <w:caps/>
          <w:szCs w:val="24"/>
        </w:rPr>
      </w:pPr>
      <w:r w:rsidRPr="00C858B8">
        <w:rPr>
          <w:rFonts w:asciiTheme="minorHAnsi" w:hAnsiTheme="minorHAnsi"/>
          <w:b/>
          <w:szCs w:val="24"/>
        </w:rPr>
        <w:t>[PRINT NAME]</w:t>
      </w:r>
    </w:p>
    <w:p w:rsidR="001D6DD8" w:rsidRPr="00C858B8" w:rsidRDefault="001D6DD8" w:rsidP="001D6DD8">
      <w:pPr>
        <w:rPr>
          <w:rFonts w:asciiTheme="minorHAnsi" w:hAnsiTheme="minorHAnsi"/>
          <w:b/>
          <w:caps/>
          <w:szCs w:val="24"/>
        </w:rPr>
      </w:pPr>
      <w:r w:rsidRPr="00C858B8">
        <w:rPr>
          <w:rFonts w:asciiTheme="minorHAnsi" w:hAnsiTheme="minorHAnsi"/>
          <w:b/>
          <w:szCs w:val="24"/>
        </w:rPr>
        <w:t>[ADDRESS]</w:t>
      </w:r>
    </w:p>
    <w:p w:rsidR="001D6DD8" w:rsidRPr="00C858B8" w:rsidRDefault="001D6DD8" w:rsidP="001D6DD8">
      <w:pPr>
        <w:rPr>
          <w:rFonts w:asciiTheme="minorHAnsi" w:hAnsiTheme="minorHAnsi"/>
          <w:b/>
          <w:caps/>
          <w:szCs w:val="24"/>
        </w:rPr>
      </w:pPr>
      <w:r w:rsidRPr="00C858B8">
        <w:rPr>
          <w:rFonts w:asciiTheme="minorHAnsi" w:hAnsiTheme="minorHAnsi"/>
          <w:b/>
          <w:szCs w:val="24"/>
        </w:rPr>
        <w:t>[PHONE NUMBER]</w:t>
      </w:r>
      <w:r w:rsidRPr="00C858B8">
        <w:rPr>
          <w:rFonts w:asciiTheme="minorHAnsi" w:hAnsiTheme="minorHAnsi"/>
          <w:b/>
          <w:szCs w:val="24"/>
        </w:rPr>
        <w:tab/>
      </w:r>
      <w:r w:rsidRPr="00C858B8">
        <w:rPr>
          <w:rFonts w:asciiTheme="minorHAnsi" w:hAnsiTheme="minorHAnsi"/>
          <w:b/>
          <w:szCs w:val="24"/>
        </w:rPr>
        <w:tab/>
        <w:t>[FAX NUMBER]</w:t>
      </w:r>
    </w:p>
    <w:p w:rsidR="000C43EE" w:rsidRPr="00C858B8" w:rsidRDefault="000C43EE" w:rsidP="001D6DD8">
      <w:pPr>
        <w:spacing w:line="276" w:lineRule="auto"/>
        <w:rPr>
          <w:rFonts w:asciiTheme="minorHAnsi" w:hAnsiTheme="minorHAnsi"/>
          <w:szCs w:val="24"/>
        </w:rPr>
      </w:pPr>
    </w:p>
    <w:sectPr w:rsidR="000C43EE" w:rsidRPr="00C858B8" w:rsidSect="001A48CD">
      <w:footerReference w:type="default" r:id="rId9"/>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DD8" w:rsidRDefault="001D6DD8" w:rsidP="001D6DD8">
      <w:r>
        <w:separator/>
      </w:r>
    </w:p>
  </w:endnote>
  <w:endnote w:type="continuationSeparator" w:id="0">
    <w:p w:rsidR="001D6DD8" w:rsidRDefault="001D6DD8" w:rsidP="001D6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New Century Schlbk">
    <w:altName w:val="Century Schoolbook"/>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DD8" w:rsidRPr="00E051FF" w:rsidRDefault="001A48CD" w:rsidP="001D6DD8">
    <w:pPr>
      <w:pStyle w:val="Footer"/>
      <w:jc w:val="center"/>
      <w:rPr>
        <w:rFonts w:asciiTheme="minorHAnsi" w:hAnsiTheme="minorHAnsi"/>
        <w:b/>
        <w:i/>
        <w:color w:val="800080"/>
        <w:sz w:val="20"/>
      </w:rPr>
    </w:pPr>
    <w:hyperlink r:id="rId1" w:history="1">
      <w:r w:rsidR="001D6DD8" w:rsidRPr="00E051FF">
        <w:rPr>
          <w:rStyle w:val="Hyperlink"/>
          <w:rFonts w:asciiTheme="minorHAnsi" w:hAnsiTheme="minorHAnsi"/>
          <w:b/>
          <w:i/>
          <w:color w:val="800080"/>
          <w:sz w:val="20"/>
        </w:rPr>
        <w:t>www.phassociation.org/patients/insurance</w:t>
      </w:r>
    </w:hyperlink>
  </w:p>
  <w:p w:rsidR="001D6DD8" w:rsidRDefault="001D6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DD8" w:rsidRDefault="001D6DD8" w:rsidP="001D6DD8">
      <w:r>
        <w:separator/>
      </w:r>
    </w:p>
  </w:footnote>
  <w:footnote w:type="continuationSeparator" w:id="0">
    <w:p w:rsidR="001D6DD8" w:rsidRDefault="001D6DD8" w:rsidP="001D6DD8">
      <w:r>
        <w:continuationSeparator/>
      </w:r>
    </w:p>
  </w:footnote>
  <w:footnote w:id="1">
    <w:p w:rsidR="00084477" w:rsidRPr="00004D8D" w:rsidRDefault="00084477" w:rsidP="00084477">
      <w:pPr>
        <w:pStyle w:val="FootnoteText"/>
        <w:rPr>
          <w:rFonts w:ascii="Times New Roman" w:hAnsi="Times New Roman" w:cs="Times New Roman"/>
        </w:rPr>
      </w:pPr>
      <w:r w:rsidRPr="00004D8D">
        <w:rPr>
          <w:rStyle w:val="FootnoteReference"/>
          <w:rFonts w:ascii="Times New Roman" w:hAnsi="Times New Roman" w:cs="Times New Roman"/>
        </w:rPr>
        <w:footnoteRef/>
      </w:r>
      <w:r w:rsidRPr="00004D8D">
        <w:rPr>
          <w:rFonts w:ascii="Times New Roman" w:hAnsi="Times New Roman" w:cs="Times New Roman"/>
        </w:rPr>
        <w:t xml:space="preserve"> Simonneau G</w:t>
      </w:r>
      <w:r w:rsidRPr="00F701B9">
        <w:rPr>
          <w:rFonts w:ascii="Times New Roman" w:hAnsi="Times New Roman" w:cs="Times New Roman"/>
        </w:rPr>
        <w:t xml:space="preserve">, et al. </w:t>
      </w:r>
      <w:r w:rsidRPr="00F701B9">
        <w:rPr>
          <w:rFonts w:ascii="Times New Roman" w:hAnsi="Times New Roman" w:cs="Times New Roman"/>
          <w:i/>
        </w:rPr>
        <w:t>J Am Coll Cardiol</w:t>
      </w:r>
      <w:r w:rsidRPr="00F701B9">
        <w:rPr>
          <w:rFonts w:ascii="Times New Roman" w:hAnsi="Times New Roman" w:cs="Times New Roman"/>
        </w:rPr>
        <w:t>. 2013;62(25_S): doi:10.1016/j.jacc.2013.10.029</w:t>
      </w:r>
    </w:p>
  </w:footnote>
  <w:footnote w:id="2">
    <w:p w:rsidR="00084477" w:rsidRPr="00004D8D" w:rsidRDefault="00084477" w:rsidP="00084477">
      <w:pPr>
        <w:pStyle w:val="FootnoteText"/>
        <w:rPr>
          <w:rFonts w:ascii="Times New Roman" w:hAnsi="Times New Roman" w:cs="Times New Roman"/>
        </w:rPr>
      </w:pPr>
      <w:r w:rsidRPr="00004D8D">
        <w:rPr>
          <w:rStyle w:val="FootnoteReference"/>
          <w:rFonts w:ascii="Times New Roman" w:hAnsi="Times New Roman" w:cs="Times New Roman"/>
        </w:rPr>
        <w:footnoteRef/>
      </w:r>
      <w:r w:rsidRPr="00004D8D">
        <w:rPr>
          <w:rFonts w:ascii="Times New Roman" w:hAnsi="Times New Roman" w:cs="Times New Roman"/>
        </w:rPr>
        <w:t xml:space="preserve"> </w:t>
      </w:r>
      <w:r w:rsidRPr="00F701B9">
        <w:rPr>
          <w:rFonts w:ascii="Times New Roman" w:hAnsi="Times New Roman" w:cs="Times New Roman"/>
        </w:rPr>
        <w:t xml:space="preserve">Humbert M, et al. </w:t>
      </w:r>
      <w:r w:rsidRPr="00004D8D">
        <w:rPr>
          <w:rFonts w:ascii="Times New Roman" w:hAnsi="Times New Roman" w:cs="Times New Roman"/>
          <w:i/>
        </w:rPr>
        <w:t>Am J Respir Crit Care Med</w:t>
      </w:r>
      <w:r>
        <w:rPr>
          <w:rFonts w:ascii="Times New Roman" w:hAnsi="Times New Roman" w:cs="Times New Roman"/>
          <w:i/>
        </w:rPr>
        <w:t>.</w:t>
      </w:r>
      <w:r>
        <w:rPr>
          <w:rFonts w:ascii="Times New Roman" w:hAnsi="Times New Roman" w:cs="Times New Roman"/>
        </w:rPr>
        <w:t xml:space="preserve"> 2006;173(9)</w:t>
      </w:r>
      <w:r w:rsidRPr="00004D8D">
        <w:rPr>
          <w:rFonts w:ascii="Times New Roman" w:hAnsi="Times New Roman" w:cs="Times New Roman"/>
        </w:rPr>
        <w:t>:1023-1030</w:t>
      </w:r>
    </w:p>
  </w:footnote>
  <w:footnote w:id="3">
    <w:p w:rsidR="00084477" w:rsidRPr="00004D8D" w:rsidRDefault="00084477" w:rsidP="00084477">
      <w:pPr>
        <w:pStyle w:val="FootnoteText"/>
        <w:rPr>
          <w:rFonts w:ascii="Times New Roman" w:hAnsi="Times New Roman" w:cs="Times New Roman"/>
        </w:rPr>
      </w:pPr>
      <w:r w:rsidRPr="00004D8D">
        <w:rPr>
          <w:rStyle w:val="FootnoteReference"/>
          <w:rFonts w:ascii="Times New Roman" w:hAnsi="Times New Roman" w:cs="Times New Roman"/>
        </w:rPr>
        <w:footnoteRef/>
      </w:r>
      <w:r w:rsidRPr="00004D8D">
        <w:rPr>
          <w:rFonts w:ascii="Times New Roman" w:hAnsi="Times New Roman" w:cs="Times New Roman"/>
        </w:rPr>
        <w:t xml:space="preserve"> Escribano-</w:t>
      </w:r>
      <w:r>
        <w:rPr>
          <w:rFonts w:ascii="Times New Roman" w:hAnsi="Times New Roman" w:cs="Times New Roman"/>
        </w:rPr>
        <w:t xml:space="preserve">Subias P, et al. </w:t>
      </w:r>
      <w:r>
        <w:rPr>
          <w:rFonts w:ascii="Times New Roman" w:hAnsi="Times New Roman" w:cs="Times New Roman"/>
          <w:i/>
        </w:rPr>
        <w:t>Eur Respir J</w:t>
      </w:r>
      <w:r>
        <w:rPr>
          <w:rFonts w:ascii="Times New Roman" w:hAnsi="Times New Roman" w:cs="Times New Roman"/>
        </w:rPr>
        <w:t>. 2012;40(3):596-603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963AD"/>
    <w:multiLevelType w:val="hybridMultilevel"/>
    <w:tmpl w:val="12D6E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FB60B0"/>
    <w:multiLevelType w:val="hybridMultilevel"/>
    <w:tmpl w:val="5BD8F106"/>
    <w:lvl w:ilvl="0" w:tplc="C14039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4B4231"/>
    <w:multiLevelType w:val="hybridMultilevel"/>
    <w:tmpl w:val="9DD0C71E"/>
    <w:lvl w:ilvl="0" w:tplc="876499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EB6D34"/>
    <w:multiLevelType w:val="hybridMultilevel"/>
    <w:tmpl w:val="C1AEA342"/>
    <w:lvl w:ilvl="0" w:tplc="A34C461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9D3BAD"/>
    <w:multiLevelType w:val="hybridMultilevel"/>
    <w:tmpl w:val="42B0EAA4"/>
    <w:lvl w:ilvl="0" w:tplc="4820522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B5592D"/>
    <w:multiLevelType w:val="hybridMultilevel"/>
    <w:tmpl w:val="6E2032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245"/>
    <w:rsid w:val="00021019"/>
    <w:rsid w:val="00084477"/>
    <w:rsid w:val="000C43EE"/>
    <w:rsid w:val="001A48CD"/>
    <w:rsid w:val="001C3AC1"/>
    <w:rsid w:val="001D6DD8"/>
    <w:rsid w:val="003437F6"/>
    <w:rsid w:val="003D1968"/>
    <w:rsid w:val="00407D2C"/>
    <w:rsid w:val="00456956"/>
    <w:rsid w:val="00466332"/>
    <w:rsid w:val="0052331E"/>
    <w:rsid w:val="00BF1823"/>
    <w:rsid w:val="00C14245"/>
    <w:rsid w:val="00C64BC1"/>
    <w:rsid w:val="00C858B8"/>
    <w:rsid w:val="00CD35F2"/>
    <w:rsid w:val="00D90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0E0C1E-E539-469A-A558-933394CB8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245"/>
    <w:pPr>
      <w:spacing w:after="0" w:line="240" w:lineRule="auto"/>
    </w:pPr>
    <w:rPr>
      <w:rFonts w:ascii="Arial Narrow" w:eastAsia="Times New Roman" w:hAnsi="Arial Narro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D2C"/>
    <w:pPr>
      <w:ind w:left="720"/>
      <w:contextualSpacing/>
    </w:pPr>
  </w:style>
  <w:style w:type="paragraph" w:styleId="Header">
    <w:name w:val="header"/>
    <w:basedOn w:val="Normal"/>
    <w:link w:val="HeaderChar"/>
    <w:uiPriority w:val="99"/>
    <w:rsid w:val="001D6DD8"/>
    <w:pPr>
      <w:tabs>
        <w:tab w:val="center" w:pos="4320"/>
        <w:tab w:val="right" w:pos="8640"/>
      </w:tabs>
    </w:pPr>
    <w:rPr>
      <w:rFonts w:ascii="New Century Schlbk" w:hAnsi="New Century Schlbk"/>
    </w:rPr>
  </w:style>
  <w:style w:type="character" w:customStyle="1" w:styleId="HeaderChar">
    <w:name w:val="Header Char"/>
    <w:basedOn w:val="DefaultParagraphFont"/>
    <w:link w:val="Header"/>
    <w:uiPriority w:val="99"/>
    <w:rsid w:val="001D6DD8"/>
    <w:rPr>
      <w:rFonts w:ascii="New Century Schlbk" w:eastAsia="Times New Roman" w:hAnsi="New Century Schlbk" w:cs="Times New Roman"/>
      <w:sz w:val="24"/>
      <w:szCs w:val="20"/>
    </w:rPr>
  </w:style>
  <w:style w:type="paragraph" w:styleId="Footer">
    <w:name w:val="footer"/>
    <w:basedOn w:val="Normal"/>
    <w:link w:val="FooterChar"/>
    <w:uiPriority w:val="99"/>
    <w:semiHidden/>
    <w:unhideWhenUsed/>
    <w:rsid w:val="001D6DD8"/>
    <w:pPr>
      <w:tabs>
        <w:tab w:val="center" w:pos="4680"/>
        <w:tab w:val="right" w:pos="9360"/>
      </w:tabs>
    </w:pPr>
  </w:style>
  <w:style w:type="character" w:customStyle="1" w:styleId="FooterChar">
    <w:name w:val="Footer Char"/>
    <w:basedOn w:val="DefaultParagraphFont"/>
    <w:link w:val="Footer"/>
    <w:uiPriority w:val="99"/>
    <w:semiHidden/>
    <w:rsid w:val="001D6DD8"/>
    <w:rPr>
      <w:rFonts w:ascii="Arial Narrow" w:eastAsia="Times New Roman" w:hAnsi="Arial Narrow" w:cs="Times New Roman"/>
      <w:sz w:val="24"/>
      <w:szCs w:val="20"/>
    </w:rPr>
  </w:style>
  <w:style w:type="character" w:styleId="Hyperlink">
    <w:name w:val="Hyperlink"/>
    <w:basedOn w:val="DefaultParagraphFont"/>
    <w:uiPriority w:val="99"/>
    <w:rsid w:val="001D6DD8"/>
    <w:rPr>
      <w:rFonts w:cs="Times New Roman"/>
      <w:color w:val="0000FF"/>
      <w:u w:val="single"/>
    </w:rPr>
  </w:style>
  <w:style w:type="paragraph" w:styleId="FootnoteText">
    <w:name w:val="footnote text"/>
    <w:basedOn w:val="Normal"/>
    <w:link w:val="FootnoteTextChar"/>
    <w:uiPriority w:val="99"/>
    <w:semiHidden/>
    <w:unhideWhenUsed/>
    <w:rsid w:val="00084477"/>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084477"/>
    <w:rPr>
      <w:sz w:val="20"/>
      <w:szCs w:val="20"/>
    </w:rPr>
  </w:style>
  <w:style w:type="character" w:styleId="FootnoteReference">
    <w:name w:val="footnote reference"/>
    <w:basedOn w:val="DefaultParagraphFont"/>
    <w:uiPriority w:val="99"/>
    <w:semiHidden/>
    <w:unhideWhenUsed/>
    <w:rsid w:val="000844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hassociation.org/patients/insu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232CF-862C-496D-999C-CEB65F527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Beardsworth</dc:creator>
  <cp:keywords/>
  <dc:description/>
  <cp:lastModifiedBy>Nikki Blake</cp:lastModifiedBy>
  <cp:revision>3</cp:revision>
  <dcterms:created xsi:type="dcterms:W3CDTF">2016-11-07T16:44:00Z</dcterms:created>
  <dcterms:modified xsi:type="dcterms:W3CDTF">2016-11-07T16:44:00Z</dcterms:modified>
</cp:coreProperties>
</file>